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F5084" w14:textId="77777777" w:rsidR="00B42FE2" w:rsidRPr="00004844" w:rsidRDefault="00B42FE2" w:rsidP="00B42FE2">
      <w:pPr>
        <w:jc w:val="center"/>
        <w:rPr>
          <w:b/>
        </w:rPr>
      </w:pPr>
      <w:r w:rsidRPr="00004844">
        <w:rPr>
          <w:rFonts w:eastAsia="Calibri"/>
          <w:b/>
          <w:bCs/>
        </w:rPr>
        <w:t>Snoqualmie Valley Watershed Improvement District</w:t>
      </w:r>
      <w:r w:rsidRPr="00004844">
        <w:rPr>
          <w:rFonts w:eastAsia="Calibri"/>
          <w:b/>
        </w:rPr>
        <w:t xml:space="preserve"> (WID)</w:t>
      </w:r>
    </w:p>
    <w:p w14:paraId="3EF0DB9A" w14:textId="77777777" w:rsidR="00B42FE2" w:rsidRPr="00004844" w:rsidRDefault="00B42FE2" w:rsidP="00B42FE2">
      <w:pPr>
        <w:jc w:val="center"/>
        <w:rPr>
          <w:b/>
        </w:rPr>
      </w:pPr>
      <w:r w:rsidRPr="00004844">
        <w:rPr>
          <w:rFonts w:eastAsia="Calibri"/>
          <w:b/>
          <w:bCs/>
        </w:rPr>
        <w:t>Board of Commissioners</w:t>
      </w:r>
      <w:r w:rsidRPr="00004844">
        <w:rPr>
          <w:rFonts w:eastAsia="Calibri"/>
          <w:b/>
        </w:rPr>
        <w:t xml:space="preserve"> Meeting Minutes</w:t>
      </w:r>
    </w:p>
    <w:p w14:paraId="39258254" w14:textId="590652EC" w:rsidR="00B42FE2" w:rsidRPr="00004844" w:rsidRDefault="00B42FE2" w:rsidP="00B42FE2">
      <w:pPr>
        <w:jc w:val="center"/>
      </w:pPr>
      <w:r>
        <w:rPr>
          <w:rFonts w:eastAsia="Calibri"/>
          <w:b/>
          <w:bCs/>
        </w:rPr>
        <w:t>January 10, 2018</w:t>
      </w:r>
      <w:r w:rsidRPr="00004844">
        <w:rPr>
          <w:rFonts w:eastAsia="Calibri"/>
        </w:rPr>
        <w:t xml:space="preserve"> </w:t>
      </w:r>
    </w:p>
    <w:p w14:paraId="6F05B31E" w14:textId="77777777" w:rsidR="00B42FE2" w:rsidRPr="00004844" w:rsidRDefault="00B42FE2" w:rsidP="00B42FE2">
      <w:pPr>
        <w:jc w:val="center"/>
        <w:rPr>
          <w:rFonts w:eastAsia="Calibri"/>
        </w:rPr>
      </w:pPr>
      <w:r w:rsidRPr="00004844">
        <w:rPr>
          <w:rFonts w:eastAsia="Calibri"/>
          <w:b/>
          <w:bCs/>
        </w:rPr>
        <w:t>6:00 – 8:00 p.m.</w:t>
      </w:r>
      <w:r w:rsidRPr="00004844">
        <w:rPr>
          <w:rFonts w:eastAsia="Calibri"/>
        </w:rPr>
        <w:t xml:space="preserve"> </w:t>
      </w:r>
    </w:p>
    <w:p w14:paraId="48B58799" w14:textId="77777777" w:rsidR="00B42FE2" w:rsidRPr="00004844" w:rsidRDefault="00B42FE2" w:rsidP="00B42FE2"/>
    <w:p w14:paraId="5ED670E1" w14:textId="3CC5B4E4" w:rsidR="00B42FE2" w:rsidRPr="009E2F78" w:rsidRDefault="00B42FE2" w:rsidP="00B42FE2">
      <w:pPr>
        <w:pStyle w:val="ListParagraph"/>
        <w:spacing w:after="0" w:line="240" w:lineRule="auto"/>
        <w:ind w:left="0"/>
        <w:rPr>
          <w:rFonts w:ascii="Times New Roman" w:eastAsiaTheme="minorEastAsia" w:hAnsi="Times New Roman" w:cs="Times New Roman"/>
        </w:rPr>
      </w:pPr>
      <w:r w:rsidRPr="009E2F78">
        <w:rPr>
          <w:rFonts w:ascii="Times New Roman" w:eastAsia="Calibri" w:hAnsi="Times New Roman" w:cs="Times New Roman"/>
          <w:b/>
        </w:rPr>
        <w:t>Opening:</w:t>
      </w:r>
      <w:r w:rsidRPr="009E2F78">
        <w:rPr>
          <w:rFonts w:ascii="Times New Roman" w:eastAsia="Calibri" w:hAnsi="Times New Roman" w:cs="Times New Roman"/>
        </w:rPr>
        <w:t xml:space="preserve"> Siri Erickson-Brown called the meeting to order at approximately 6:</w:t>
      </w:r>
      <w:r>
        <w:rPr>
          <w:rFonts w:ascii="Times New Roman" w:eastAsia="Calibri" w:hAnsi="Times New Roman" w:cs="Times New Roman"/>
        </w:rPr>
        <w:t>18</w:t>
      </w:r>
      <w:r w:rsidRPr="009E2F78">
        <w:rPr>
          <w:rFonts w:ascii="Times New Roman" w:eastAsia="Calibri" w:hAnsi="Times New Roman" w:cs="Times New Roman"/>
        </w:rPr>
        <w:t xml:space="preserve"> p.m. </w:t>
      </w:r>
    </w:p>
    <w:p w14:paraId="63B55D60" w14:textId="77777777" w:rsidR="00B42FE2" w:rsidRPr="00B42FE2" w:rsidRDefault="00B42FE2" w:rsidP="00B42FE2">
      <w:pPr>
        <w:rPr>
          <w:rFonts w:eastAsia="Calibri"/>
          <w:b/>
        </w:rPr>
      </w:pPr>
    </w:p>
    <w:p w14:paraId="3FCC0C75" w14:textId="5BBE83C3" w:rsidR="00B42FE2" w:rsidRPr="00F87582" w:rsidRDefault="00B42FE2" w:rsidP="00B42FE2">
      <w:pPr>
        <w:pStyle w:val="ListParagraph"/>
        <w:spacing w:after="0" w:line="240" w:lineRule="auto"/>
        <w:ind w:left="0"/>
        <w:rPr>
          <w:rFonts w:ascii="Times New Roman" w:eastAsiaTheme="minorEastAsia" w:hAnsi="Times New Roman" w:cs="Times New Roman"/>
        </w:rPr>
      </w:pPr>
      <w:r w:rsidRPr="00F87582">
        <w:rPr>
          <w:rFonts w:ascii="Times New Roman" w:eastAsia="Calibri" w:hAnsi="Times New Roman" w:cs="Times New Roman"/>
          <w:b/>
        </w:rPr>
        <w:t>Commissioners present:</w:t>
      </w:r>
      <w:r w:rsidRPr="00F87582">
        <w:rPr>
          <w:rFonts w:ascii="Times New Roman" w:eastAsia="Calibri" w:hAnsi="Times New Roman" w:cs="Times New Roman"/>
        </w:rPr>
        <w:t xml:space="preserve"> Siri Erickson-Brown, </w:t>
      </w:r>
      <w:r w:rsidRPr="00F87582">
        <w:rPr>
          <w:rFonts w:ascii="Times New Roman" w:hAnsi="Times New Roman" w:cs="Times New Roman"/>
        </w:rPr>
        <w:t>David Andrews</w:t>
      </w:r>
      <w:r>
        <w:rPr>
          <w:rFonts w:ascii="Times New Roman" w:hAnsi="Times New Roman" w:cs="Times New Roman"/>
        </w:rPr>
        <w:t>,</w:t>
      </w:r>
      <w:r w:rsidRPr="009366EE">
        <w:rPr>
          <w:rFonts w:ascii="Times New Roman" w:eastAsia="Calibri" w:hAnsi="Times New Roman" w:cs="Times New Roman"/>
        </w:rPr>
        <w:t xml:space="preserve"> </w:t>
      </w:r>
      <w:r>
        <w:rPr>
          <w:rFonts w:ascii="Times New Roman" w:eastAsia="Calibri" w:hAnsi="Times New Roman" w:cs="Times New Roman"/>
        </w:rPr>
        <w:t>Patrick McGlothlin, Andrew Stout</w:t>
      </w:r>
    </w:p>
    <w:p w14:paraId="1206C384" w14:textId="77777777" w:rsidR="00B42FE2" w:rsidRDefault="00B42FE2" w:rsidP="00B42FE2">
      <w:pPr>
        <w:rPr>
          <w:b/>
        </w:rPr>
      </w:pPr>
    </w:p>
    <w:p w14:paraId="53BEEEA7" w14:textId="3EC39AE1" w:rsidR="00B42FE2" w:rsidRDefault="00B42FE2" w:rsidP="00B42FE2">
      <w:pPr>
        <w:pStyle w:val="ListParagraph"/>
        <w:spacing w:after="0" w:line="240" w:lineRule="auto"/>
        <w:ind w:left="0"/>
        <w:rPr>
          <w:rFonts w:ascii="Times New Roman" w:eastAsia="Calibri" w:hAnsi="Times New Roman" w:cs="Times New Roman"/>
        </w:rPr>
      </w:pPr>
      <w:r w:rsidRPr="00F87582">
        <w:rPr>
          <w:rFonts w:ascii="Times New Roman" w:hAnsi="Times New Roman" w:cs="Times New Roman"/>
          <w:b/>
        </w:rPr>
        <w:t xml:space="preserve">Commissioners absent: </w:t>
      </w:r>
      <w:r w:rsidRPr="00F87582">
        <w:rPr>
          <w:rFonts w:ascii="Times New Roman" w:eastAsia="Calibri" w:hAnsi="Times New Roman" w:cs="Times New Roman"/>
        </w:rPr>
        <w:t>Jason Roetcisoender</w:t>
      </w:r>
      <w:r>
        <w:rPr>
          <w:rFonts w:ascii="Times New Roman" w:eastAsia="Calibri" w:hAnsi="Times New Roman" w:cs="Times New Roman"/>
        </w:rPr>
        <w:t xml:space="preserve"> </w:t>
      </w:r>
    </w:p>
    <w:p w14:paraId="7119732A" w14:textId="77777777" w:rsidR="00B42FE2" w:rsidRPr="00B42FE2" w:rsidRDefault="00B42FE2" w:rsidP="00B42FE2">
      <w:pPr>
        <w:pStyle w:val="ListParagraph"/>
        <w:spacing w:after="0" w:line="240" w:lineRule="auto"/>
        <w:ind w:left="0"/>
        <w:rPr>
          <w:rFonts w:ascii="Times New Roman" w:eastAsiaTheme="minorEastAsia" w:hAnsi="Times New Roman" w:cs="Times New Roman"/>
        </w:rPr>
      </w:pPr>
    </w:p>
    <w:p w14:paraId="4FAE1F78" w14:textId="436BC44E" w:rsidR="0091712D" w:rsidRPr="0091712D" w:rsidRDefault="00815EAA" w:rsidP="00FE3F00">
      <w:pPr>
        <w:pStyle w:val="ListParagraph"/>
        <w:numPr>
          <w:ilvl w:val="0"/>
          <w:numId w:val="4"/>
        </w:numPr>
        <w:spacing w:after="160"/>
        <w:contextualSpacing/>
        <w:rPr>
          <w:rFonts w:eastAsiaTheme="minorEastAsia"/>
        </w:rPr>
      </w:pPr>
      <w:r w:rsidRPr="00B42FE2">
        <w:rPr>
          <w:rFonts w:eastAsia="Calibri"/>
        </w:rPr>
        <w:t xml:space="preserve">Approval of agenda </w:t>
      </w:r>
      <w:r w:rsidR="008C076A" w:rsidRPr="00B42FE2">
        <w:rPr>
          <w:rFonts w:eastAsia="Calibri"/>
        </w:rPr>
        <w:t>made, seconded and approved 4:0</w:t>
      </w:r>
      <w:r w:rsidR="0091712D">
        <w:rPr>
          <w:rFonts w:eastAsia="Calibri"/>
        </w:rPr>
        <w:t>.</w:t>
      </w:r>
    </w:p>
    <w:p w14:paraId="1856AFF1" w14:textId="77777777" w:rsidR="0091712D" w:rsidRPr="0091712D" w:rsidRDefault="0091712D" w:rsidP="0091712D">
      <w:pPr>
        <w:pStyle w:val="ListParagraph"/>
        <w:spacing w:after="160"/>
        <w:ind w:left="360"/>
        <w:contextualSpacing/>
        <w:rPr>
          <w:rFonts w:eastAsiaTheme="minorEastAsia"/>
        </w:rPr>
      </w:pPr>
    </w:p>
    <w:p w14:paraId="47A6E57D" w14:textId="77777777" w:rsidR="0091712D" w:rsidRDefault="009433A6" w:rsidP="00FE3F00">
      <w:pPr>
        <w:pStyle w:val="ListParagraph"/>
        <w:numPr>
          <w:ilvl w:val="0"/>
          <w:numId w:val="4"/>
        </w:numPr>
        <w:spacing w:after="160"/>
        <w:contextualSpacing/>
        <w:rPr>
          <w:rFonts w:eastAsiaTheme="minorEastAsia"/>
        </w:rPr>
      </w:pPr>
      <w:r w:rsidRPr="0091712D">
        <w:rPr>
          <w:rFonts w:eastAsiaTheme="minorEastAsia"/>
        </w:rPr>
        <w:t>Swearing in Commissioner Stout</w:t>
      </w:r>
      <w:r w:rsidR="00630081" w:rsidRPr="0091712D">
        <w:rPr>
          <w:rFonts w:eastAsiaTheme="minorEastAsia"/>
        </w:rPr>
        <w:t xml:space="preserve"> (RCW Ch 87.03.082)</w:t>
      </w:r>
      <w:r w:rsidR="00217115" w:rsidRPr="0091712D">
        <w:rPr>
          <w:rFonts w:eastAsiaTheme="minorEastAsia"/>
        </w:rPr>
        <w:t xml:space="preserve">. </w:t>
      </w:r>
      <w:r w:rsidR="0091712D">
        <w:rPr>
          <w:rFonts w:eastAsiaTheme="minorEastAsia"/>
        </w:rPr>
        <w:t xml:space="preserve">Newly elected Commissioner </w:t>
      </w:r>
      <w:r w:rsidR="00217115" w:rsidRPr="0091712D">
        <w:rPr>
          <w:rFonts w:eastAsiaTheme="minorEastAsia"/>
        </w:rPr>
        <w:t>Andrew Stout</w:t>
      </w:r>
      <w:r w:rsidR="0091712D">
        <w:rPr>
          <w:rFonts w:eastAsiaTheme="minorEastAsia"/>
        </w:rPr>
        <w:t xml:space="preserve"> stood and</w:t>
      </w:r>
      <w:r w:rsidR="00217115" w:rsidRPr="0091712D">
        <w:rPr>
          <w:rFonts w:eastAsiaTheme="minorEastAsia"/>
        </w:rPr>
        <w:t xml:space="preserve"> was sworn in.</w:t>
      </w:r>
    </w:p>
    <w:p w14:paraId="7766F256" w14:textId="77777777" w:rsidR="0091712D" w:rsidRPr="0091712D" w:rsidRDefault="0091712D" w:rsidP="0091712D">
      <w:pPr>
        <w:pStyle w:val="ListParagraph"/>
        <w:spacing w:after="160"/>
        <w:ind w:left="360"/>
        <w:contextualSpacing/>
        <w:rPr>
          <w:rFonts w:eastAsiaTheme="minorEastAsia"/>
        </w:rPr>
      </w:pPr>
    </w:p>
    <w:p w14:paraId="39A5CCF8" w14:textId="2535DC3A" w:rsidR="00941275" w:rsidRPr="00941275" w:rsidRDefault="00815EAA" w:rsidP="00941275">
      <w:pPr>
        <w:pStyle w:val="ListParagraph"/>
        <w:numPr>
          <w:ilvl w:val="0"/>
          <w:numId w:val="4"/>
        </w:numPr>
        <w:spacing w:after="0"/>
        <w:contextualSpacing/>
        <w:rPr>
          <w:rFonts w:eastAsiaTheme="minorEastAsia"/>
        </w:rPr>
      </w:pPr>
      <w:r w:rsidRPr="0091712D">
        <w:rPr>
          <w:rFonts w:eastAsia="Calibri"/>
        </w:rPr>
        <w:t>Approval of December regular and special meeting minutes</w:t>
      </w:r>
      <w:r w:rsidR="00217115" w:rsidRPr="0091712D">
        <w:rPr>
          <w:rFonts w:eastAsia="Calibri"/>
        </w:rPr>
        <w:t xml:space="preserve"> of December 18 made, seconded and approved 4:0.</w:t>
      </w:r>
    </w:p>
    <w:p w14:paraId="1E4E72B7" w14:textId="77777777" w:rsidR="00941275" w:rsidRPr="00941275" w:rsidRDefault="00941275" w:rsidP="00941275">
      <w:pPr>
        <w:contextualSpacing/>
        <w:rPr>
          <w:rFonts w:eastAsiaTheme="minorEastAsia"/>
        </w:rPr>
      </w:pPr>
    </w:p>
    <w:p w14:paraId="70284A49" w14:textId="77777777" w:rsidR="000000B7" w:rsidRPr="000000B7" w:rsidRDefault="00815EAA" w:rsidP="00941275">
      <w:pPr>
        <w:pStyle w:val="ListParagraph"/>
        <w:numPr>
          <w:ilvl w:val="0"/>
          <w:numId w:val="4"/>
        </w:numPr>
        <w:spacing w:after="0"/>
        <w:contextualSpacing/>
        <w:rPr>
          <w:rFonts w:eastAsiaTheme="minorEastAsia"/>
        </w:rPr>
      </w:pPr>
      <w:r w:rsidRPr="0091712D">
        <w:rPr>
          <w:rFonts w:eastAsia="Calibri"/>
        </w:rPr>
        <w:t>Consent agenda</w:t>
      </w:r>
      <w:r w:rsidR="00992980" w:rsidRPr="0091712D">
        <w:rPr>
          <w:rFonts w:eastAsia="Calibri"/>
        </w:rPr>
        <w:t xml:space="preserve"> motion to approve made, seconded and approved 4:0.</w:t>
      </w:r>
    </w:p>
    <w:p w14:paraId="2D716539" w14:textId="5DDA1EBB" w:rsidR="00941275" w:rsidRPr="00941275" w:rsidRDefault="00941275" w:rsidP="00941275">
      <w:pPr>
        <w:pStyle w:val="ListParagraph"/>
        <w:spacing w:after="0"/>
        <w:ind w:left="360"/>
        <w:contextualSpacing/>
        <w:rPr>
          <w:rFonts w:eastAsiaTheme="minorEastAsia"/>
        </w:rPr>
      </w:pPr>
    </w:p>
    <w:p w14:paraId="6A08AE1F" w14:textId="61C06862" w:rsidR="000000B7" w:rsidRPr="000000B7" w:rsidRDefault="00815EAA" w:rsidP="00941275">
      <w:pPr>
        <w:pStyle w:val="ListParagraph"/>
        <w:numPr>
          <w:ilvl w:val="0"/>
          <w:numId w:val="4"/>
        </w:numPr>
        <w:spacing w:after="0"/>
        <w:contextualSpacing/>
        <w:rPr>
          <w:rFonts w:eastAsiaTheme="minorEastAsia"/>
        </w:rPr>
      </w:pPr>
      <w:r w:rsidRPr="000000B7">
        <w:rPr>
          <w:rFonts w:eastAsia="Calibri"/>
        </w:rPr>
        <w:t>Public commen</w:t>
      </w:r>
      <w:r w:rsidR="00992980" w:rsidRPr="000000B7">
        <w:rPr>
          <w:rFonts w:eastAsia="Calibri"/>
        </w:rPr>
        <w:t>t: None</w:t>
      </w:r>
    </w:p>
    <w:p w14:paraId="261D3C3D" w14:textId="77777777" w:rsidR="00941275" w:rsidRPr="00941275" w:rsidRDefault="00941275" w:rsidP="00941275">
      <w:pPr>
        <w:pStyle w:val="ListParagraph"/>
        <w:spacing w:after="0"/>
        <w:ind w:left="360"/>
        <w:contextualSpacing/>
        <w:rPr>
          <w:rFonts w:eastAsiaTheme="minorEastAsia"/>
        </w:rPr>
      </w:pPr>
    </w:p>
    <w:p w14:paraId="0B733584" w14:textId="24424C5D" w:rsidR="00815EAA" w:rsidRPr="006D082F" w:rsidRDefault="00815EAA" w:rsidP="00941275">
      <w:pPr>
        <w:pStyle w:val="ListParagraph"/>
        <w:numPr>
          <w:ilvl w:val="0"/>
          <w:numId w:val="4"/>
        </w:numPr>
        <w:spacing w:after="0"/>
        <w:contextualSpacing/>
        <w:rPr>
          <w:rFonts w:eastAsiaTheme="minorEastAsia"/>
        </w:rPr>
      </w:pPr>
      <w:r w:rsidRPr="000000B7">
        <w:rPr>
          <w:rFonts w:eastAsia="Calibri"/>
        </w:rPr>
        <w:t>Irrigation committee update</w:t>
      </w:r>
    </w:p>
    <w:p w14:paraId="1E785BD0" w14:textId="77777777" w:rsidR="006D082F" w:rsidRPr="006D082F" w:rsidRDefault="006D082F" w:rsidP="006D082F">
      <w:pPr>
        <w:contextualSpacing/>
        <w:rPr>
          <w:rFonts w:eastAsiaTheme="minorEastAsia"/>
        </w:rPr>
      </w:pPr>
    </w:p>
    <w:p w14:paraId="729218B8" w14:textId="26EE404F" w:rsidR="006D082F" w:rsidRDefault="00157E47" w:rsidP="006268FA">
      <w:pPr>
        <w:pStyle w:val="ListParagraph"/>
        <w:numPr>
          <w:ilvl w:val="0"/>
          <w:numId w:val="3"/>
        </w:numPr>
        <w:spacing w:after="0" w:line="240" w:lineRule="auto"/>
        <w:contextualSpacing/>
        <w:rPr>
          <w:rFonts w:eastAsiaTheme="minorEastAsia"/>
        </w:rPr>
      </w:pPr>
      <w:r>
        <w:rPr>
          <w:rFonts w:eastAsiaTheme="minorEastAsia"/>
        </w:rPr>
        <w:t>Lease agreement for board approval</w:t>
      </w:r>
      <w:r w:rsidR="00DE10AE">
        <w:rPr>
          <w:rFonts w:eastAsiaTheme="minorEastAsia"/>
        </w:rPr>
        <w:t xml:space="preserve">: </w:t>
      </w:r>
      <w:r w:rsidR="00A24713">
        <w:rPr>
          <w:rFonts w:eastAsiaTheme="minorEastAsia"/>
        </w:rPr>
        <w:t xml:space="preserve">A </w:t>
      </w:r>
      <w:r w:rsidR="00FA5509">
        <w:rPr>
          <w:rFonts w:eastAsiaTheme="minorEastAsia"/>
        </w:rPr>
        <w:t xml:space="preserve">private </w:t>
      </w:r>
      <w:r w:rsidR="00A24713">
        <w:rPr>
          <w:rFonts w:eastAsiaTheme="minorEastAsia"/>
        </w:rPr>
        <w:t>s</w:t>
      </w:r>
      <w:r w:rsidR="00DE10AE">
        <w:rPr>
          <w:rFonts w:eastAsiaTheme="minorEastAsia"/>
        </w:rPr>
        <w:t xml:space="preserve">eller </w:t>
      </w:r>
      <w:r w:rsidR="00A24713">
        <w:rPr>
          <w:rFonts w:eastAsiaTheme="minorEastAsia"/>
        </w:rPr>
        <w:t xml:space="preserve">is </w:t>
      </w:r>
      <w:r w:rsidR="00DE10AE">
        <w:rPr>
          <w:rFonts w:eastAsiaTheme="minorEastAsia"/>
        </w:rPr>
        <w:t xml:space="preserve">agreeing to </w:t>
      </w:r>
      <w:r w:rsidR="00A24713">
        <w:rPr>
          <w:rFonts w:eastAsiaTheme="minorEastAsia"/>
        </w:rPr>
        <w:t xml:space="preserve">a </w:t>
      </w:r>
      <w:r w:rsidR="00DE10AE">
        <w:rPr>
          <w:rFonts w:eastAsiaTheme="minorEastAsia"/>
        </w:rPr>
        <w:t>5</w:t>
      </w:r>
      <w:r w:rsidR="00A24713">
        <w:rPr>
          <w:rFonts w:eastAsiaTheme="minorEastAsia"/>
        </w:rPr>
        <w:t>-</w:t>
      </w:r>
      <w:r w:rsidR="00DE10AE">
        <w:rPr>
          <w:rFonts w:eastAsiaTheme="minorEastAsia"/>
        </w:rPr>
        <w:t>year</w:t>
      </w:r>
      <w:r w:rsidR="00A24713">
        <w:rPr>
          <w:rFonts w:eastAsiaTheme="minorEastAsia"/>
        </w:rPr>
        <w:t xml:space="preserve"> lease of </w:t>
      </w:r>
      <w:r w:rsidR="00DE10AE">
        <w:rPr>
          <w:rFonts w:eastAsiaTheme="minorEastAsia"/>
        </w:rPr>
        <w:t xml:space="preserve">40-acre feet. Cynthia recommends </w:t>
      </w:r>
      <w:r w:rsidR="00A24713">
        <w:rPr>
          <w:rFonts w:eastAsiaTheme="minorEastAsia"/>
        </w:rPr>
        <w:t xml:space="preserve">the </w:t>
      </w:r>
      <w:r w:rsidR="00DE10AE">
        <w:rPr>
          <w:rFonts w:eastAsiaTheme="minorEastAsia"/>
        </w:rPr>
        <w:t xml:space="preserve">Board remand to the irrigation committee to determine the details. </w:t>
      </w:r>
      <w:r w:rsidR="00A24713">
        <w:rPr>
          <w:rFonts w:eastAsiaTheme="minorEastAsia"/>
        </w:rPr>
        <w:t>Cynthia reports the g</w:t>
      </w:r>
      <w:r w:rsidR="00521FD2">
        <w:rPr>
          <w:rFonts w:eastAsiaTheme="minorEastAsia"/>
        </w:rPr>
        <w:t xml:space="preserve">ood news </w:t>
      </w:r>
      <w:r w:rsidR="00A24713">
        <w:rPr>
          <w:rFonts w:eastAsiaTheme="minorEastAsia"/>
        </w:rPr>
        <w:t xml:space="preserve">is that the SVWID is </w:t>
      </w:r>
      <w:r w:rsidR="00521FD2">
        <w:rPr>
          <w:rFonts w:eastAsiaTheme="minorEastAsia"/>
        </w:rPr>
        <w:t>able to satisfy all the requests geographically with the new</w:t>
      </w:r>
      <w:r w:rsidR="00A24713">
        <w:rPr>
          <w:rFonts w:eastAsiaTheme="minorEastAsia"/>
        </w:rPr>
        <w:t>ly leased</w:t>
      </w:r>
      <w:r w:rsidR="00521FD2">
        <w:rPr>
          <w:rFonts w:eastAsiaTheme="minorEastAsia"/>
        </w:rPr>
        <w:t xml:space="preserve"> water right, which will </w:t>
      </w:r>
      <w:r w:rsidR="00A24713">
        <w:rPr>
          <w:rFonts w:eastAsiaTheme="minorEastAsia"/>
        </w:rPr>
        <w:t>reserve the</w:t>
      </w:r>
      <w:r w:rsidR="00521FD2">
        <w:rPr>
          <w:rFonts w:eastAsiaTheme="minorEastAsia"/>
        </w:rPr>
        <w:t xml:space="preserve"> Tokul Creek water right for future </w:t>
      </w:r>
      <w:r w:rsidR="006D082F">
        <w:rPr>
          <w:rFonts w:eastAsiaTheme="minorEastAsia"/>
        </w:rPr>
        <w:t>transactions.</w:t>
      </w:r>
      <w:r w:rsidR="00521FD2">
        <w:rPr>
          <w:rFonts w:eastAsiaTheme="minorEastAsia"/>
        </w:rPr>
        <w:t xml:space="preserve"> </w:t>
      </w:r>
      <w:r w:rsidR="00A24713">
        <w:rPr>
          <w:rFonts w:eastAsiaTheme="minorEastAsia"/>
        </w:rPr>
        <w:t>The g</w:t>
      </w:r>
      <w:r w:rsidR="006507BA">
        <w:rPr>
          <w:rFonts w:eastAsiaTheme="minorEastAsia"/>
        </w:rPr>
        <w:t>oal is to submit paperwork to Ecology by February 15</w:t>
      </w:r>
      <w:r w:rsidR="006507BA" w:rsidRPr="006507BA">
        <w:rPr>
          <w:rFonts w:eastAsiaTheme="minorEastAsia"/>
          <w:vertAlign w:val="superscript"/>
        </w:rPr>
        <w:t>th</w:t>
      </w:r>
      <w:r w:rsidR="006D082F">
        <w:rPr>
          <w:rFonts w:eastAsiaTheme="minorEastAsia"/>
        </w:rPr>
        <w:t xml:space="preserve"> and add the </w:t>
      </w:r>
      <w:r w:rsidR="00BD3E60">
        <w:rPr>
          <w:rFonts w:eastAsiaTheme="minorEastAsia"/>
        </w:rPr>
        <w:t xml:space="preserve">instantaneous quantity requirement to application. </w:t>
      </w:r>
      <w:r w:rsidR="00A24713">
        <w:rPr>
          <w:rFonts w:eastAsiaTheme="minorEastAsia"/>
        </w:rPr>
        <w:t xml:space="preserve">The </w:t>
      </w:r>
      <w:r w:rsidR="00E73F05">
        <w:rPr>
          <w:rFonts w:eastAsiaTheme="minorEastAsia"/>
        </w:rPr>
        <w:t>Board needs to determine how much of the Tokul water right to tie up for 5-year lease</w:t>
      </w:r>
      <w:r w:rsidR="00A24713">
        <w:rPr>
          <w:rFonts w:eastAsiaTheme="minorEastAsia"/>
        </w:rPr>
        <w:t>s</w:t>
      </w:r>
      <w:r w:rsidR="00E73F05">
        <w:rPr>
          <w:rFonts w:eastAsiaTheme="minorEastAsia"/>
        </w:rPr>
        <w:t>.</w:t>
      </w:r>
      <w:r w:rsidR="00BC13F6">
        <w:rPr>
          <w:rFonts w:eastAsiaTheme="minorEastAsia"/>
        </w:rPr>
        <w:t xml:space="preserve"> </w:t>
      </w:r>
      <w:r w:rsidR="006D082F">
        <w:rPr>
          <w:rFonts w:eastAsiaTheme="minorEastAsia"/>
        </w:rPr>
        <w:t>An a</w:t>
      </w:r>
      <w:r w:rsidR="003C0F7A">
        <w:rPr>
          <w:rFonts w:eastAsiaTheme="minorEastAsia"/>
        </w:rPr>
        <w:t>mended m</w:t>
      </w:r>
      <w:r w:rsidR="006D699A">
        <w:rPr>
          <w:rFonts w:eastAsiaTheme="minorEastAsia"/>
        </w:rPr>
        <w:t xml:space="preserve">otion </w:t>
      </w:r>
      <w:r w:rsidR="006D082F">
        <w:rPr>
          <w:rFonts w:eastAsiaTheme="minorEastAsia"/>
        </w:rPr>
        <w:t xml:space="preserve">was </w:t>
      </w:r>
      <w:r w:rsidR="006D699A">
        <w:rPr>
          <w:rFonts w:eastAsiaTheme="minorEastAsia"/>
        </w:rPr>
        <w:t xml:space="preserve">made, seconded and approved </w:t>
      </w:r>
      <w:r w:rsidR="006D082F">
        <w:rPr>
          <w:rFonts w:eastAsiaTheme="minorEastAsia"/>
        </w:rPr>
        <w:t xml:space="preserve">4:0 </w:t>
      </w:r>
      <w:r w:rsidR="006D699A">
        <w:rPr>
          <w:rFonts w:eastAsiaTheme="minorEastAsia"/>
        </w:rPr>
        <w:t xml:space="preserve">to authorize the irrigation subcommittee to </w:t>
      </w:r>
      <w:r w:rsidR="006D082F">
        <w:rPr>
          <w:rFonts w:eastAsiaTheme="minorEastAsia"/>
        </w:rPr>
        <w:t>enter</w:t>
      </w:r>
      <w:r w:rsidR="006D699A">
        <w:rPr>
          <w:rFonts w:eastAsiaTheme="minorEastAsia"/>
        </w:rPr>
        <w:t xml:space="preserve"> </w:t>
      </w:r>
      <w:r w:rsidR="00A24713">
        <w:rPr>
          <w:rFonts w:eastAsiaTheme="minorEastAsia"/>
        </w:rPr>
        <w:t xml:space="preserve">into </w:t>
      </w:r>
      <w:r w:rsidR="006D699A">
        <w:rPr>
          <w:rFonts w:eastAsiaTheme="minorEastAsia"/>
        </w:rPr>
        <w:t xml:space="preserve">a 5-year lease </w:t>
      </w:r>
      <w:r w:rsidR="003C0F7A">
        <w:rPr>
          <w:rFonts w:eastAsiaTheme="minorEastAsia"/>
        </w:rPr>
        <w:t xml:space="preserve">up to a maximum of 40-acre-feet </w:t>
      </w:r>
      <w:r w:rsidR="006D699A">
        <w:rPr>
          <w:rFonts w:eastAsiaTheme="minorEastAsia"/>
        </w:rPr>
        <w:t xml:space="preserve">with the </w:t>
      </w:r>
      <w:r w:rsidR="00A24713">
        <w:rPr>
          <w:rFonts w:eastAsiaTheme="minorEastAsia"/>
        </w:rPr>
        <w:t>new</w:t>
      </w:r>
      <w:r w:rsidR="006D699A">
        <w:rPr>
          <w:rFonts w:eastAsiaTheme="minorEastAsia"/>
        </w:rPr>
        <w:t xml:space="preserve"> seller and utilize the </w:t>
      </w:r>
      <w:r w:rsidR="0058431B">
        <w:rPr>
          <w:rFonts w:eastAsiaTheme="minorEastAsia"/>
        </w:rPr>
        <w:t>T</w:t>
      </w:r>
      <w:r w:rsidR="006D699A">
        <w:rPr>
          <w:rFonts w:eastAsiaTheme="minorEastAsia"/>
        </w:rPr>
        <w:t>okul water right to meet the demand from the water bank marketing window.</w:t>
      </w:r>
      <w:r w:rsidR="00F045C4">
        <w:rPr>
          <w:rFonts w:eastAsiaTheme="minorEastAsia"/>
        </w:rPr>
        <w:t xml:space="preserve"> </w:t>
      </w:r>
    </w:p>
    <w:p w14:paraId="346A3B5F" w14:textId="77777777" w:rsidR="006D082F" w:rsidRDefault="006D082F" w:rsidP="006D082F">
      <w:pPr>
        <w:pStyle w:val="ListParagraph"/>
        <w:spacing w:after="0" w:line="240" w:lineRule="auto"/>
        <w:contextualSpacing/>
        <w:rPr>
          <w:rFonts w:eastAsiaTheme="minorEastAsia"/>
        </w:rPr>
      </w:pPr>
    </w:p>
    <w:p w14:paraId="2BF0E679" w14:textId="4645DB5A" w:rsidR="006268FA" w:rsidRDefault="00A913E6" w:rsidP="006268FA">
      <w:pPr>
        <w:pStyle w:val="ListParagraph"/>
        <w:numPr>
          <w:ilvl w:val="0"/>
          <w:numId w:val="3"/>
        </w:numPr>
        <w:spacing w:after="0" w:line="240" w:lineRule="auto"/>
        <w:contextualSpacing/>
        <w:rPr>
          <w:rFonts w:eastAsiaTheme="minorEastAsia"/>
        </w:rPr>
      </w:pPr>
      <w:r w:rsidRPr="00F045C4">
        <w:rPr>
          <w:rFonts w:eastAsiaTheme="minorEastAsia"/>
        </w:rPr>
        <w:t>Cynthia reports a landowner</w:t>
      </w:r>
      <w:r w:rsidR="006D082F">
        <w:rPr>
          <w:rFonts w:eastAsiaTheme="minorEastAsia"/>
        </w:rPr>
        <w:t xml:space="preserve"> is</w:t>
      </w:r>
      <w:r w:rsidRPr="00F045C4">
        <w:rPr>
          <w:rFonts w:eastAsiaTheme="minorEastAsia"/>
        </w:rPr>
        <w:t xml:space="preserve"> interested in moving a surface water right to groundwater. Trout Unlimited has completed many of these transactions and Cynthia is exploring funding for this type of transaction.</w:t>
      </w:r>
    </w:p>
    <w:p w14:paraId="0F3C10B7" w14:textId="77777777" w:rsidR="006268FA" w:rsidRDefault="006268FA" w:rsidP="006268FA">
      <w:pPr>
        <w:pStyle w:val="ListParagraph"/>
        <w:spacing w:after="0" w:line="240" w:lineRule="auto"/>
        <w:contextualSpacing/>
        <w:rPr>
          <w:rFonts w:eastAsiaTheme="minorEastAsia"/>
        </w:rPr>
      </w:pPr>
    </w:p>
    <w:p w14:paraId="74F31DE7" w14:textId="4498EDE0" w:rsidR="00815EAA" w:rsidRPr="00FA5509" w:rsidRDefault="00815EAA" w:rsidP="006268FA">
      <w:pPr>
        <w:pStyle w:val="ListParagraph"/>
        <w:numPr>
          <w:ilvl w:val="0"/>
          <w:numId w:val="4"/>
        </w:numPr>
        <w:contextualSpacing/>
        <w:rPr>
          <w:rFonts w:eastAsiaTheme="minorEastAsia"/>
        </w:rPr>
      </w:pPr>
      <w:r w:rsidRPr="00FA5509">
        <w:rPr>
          <w:rFonts w:eastAsia="Calibri"/>
        </w:rPr>
        <w:t>Drainage committee update</w:t>
      </w:r>
    </w:p>
    <w:p w14:paraId="3EB9EA29" w14:textId="3331A00A" w:rsidR="008A7628" w:rsidRPr="00FA5509" w:rsidRDefault="00815EAA" w:rsidP="008A7628">
      <w:pPr>
        <w:pStyle w:val="ListParagraph"/>
        <w:numPr>
          <w:ilvl w:val="1"/>
          <w:numId w:val="4"/>
        </w:numPr>
        <w:spacing w:after="160" w:line="240" w:lineRule="auto"/>
        <w:contextualSpacing/>
        <w:rPr>
          <w:rFonts w:eastAsiaTheme="minorEastAsia"/>
        </w:rPr>
      </w:pPr>
      <w:r w:rsidRPr="00FA5509">
        <w:rPr>
          <w:rFonts w:eastAsia="Calibri"/>
        </w:rPr>
        <w:t>Drainage network analysis update</w:t>
      </w:r>
      <w:r w:rsidR="00FA5509" w:rsidRPr="00FA5509">
        <w:rPr>
          <w:rFonts w:eastAsia="Calibri"/>
        </w:rPr>
        <w:t xml:space="preserve">: </w:t>
      </w:r>
      <w:r w:rsidR="00177B4B">
        <w:rPr>
          <w:rFonts w:eastAsia="Calibri"/>
        </w:rPr>
        <w:t xml:space="preserve">projects have been identified in basins 56 (Langlois) and 9 (Tuck), options still in development. Erin has engaged landowners in basins 1 (Pearson Eddy) and 4 (Cherry Creek). Erin and Andy are lining up projects for 2018 and 2019. This year’s projects are likely to be ADAP projects under direction from WID. Erin working with Eric Beach, King County’s new regulatory specialist, who is using much of this work as study for the task force work. Siri asked by ditch versus tile; answer is likely scale. Ag permit team </w:t>
      </w:r>
      <w:r w:rsidR="00177B4B">
        <w:rPr>
          <w:rFonts w:eastAsia="Calibri"/>
        </w:rPr>
        <w:lastRenderedPageBreak/>
        <w:t xml:space="preserve">willing to consider farm plans by basins for WID drainage work. Patrick asked that we very closely monitor plantings for ADAP projects. </w:t>
      </w:r>
    </w:p>
    <w:p w14:paraId="7FE8B8E6" w14:textId="77CBEAF4" w:rsidR="00815EAA" w:rsidRPr="00FA5509" w:rsidRDefault="00815EAA" w:rsidP="008A7628">
      <w:pPr>
        <w:pStyle w:val="ListParagraph"/>
        <w:numPr>
          <w:ilvl w:val="1"/>
          <w:numId w:val="4"/>
        </w:numPr>
        <w:spacing w:after="160" w:line="240" w:lineRule="auto"/>
        <w:contextualSpacing/>
        <w:rPr>
          <w:rFonts w:eastAsiaTheme="minorEastAsia"/>
        </w:rPr>
      </w:pPr>
      <w:r w:rsidRPr="00FA5509">
        <w:rPr>
          <w:rFonts w:eastAsiaTheme="minorEastAsia"/>
        </w:rPr>
        <w:t>Pearson Eddy update</w:t>
      </w:r>
      <w:r w:rsidR="00A716CA" w:rsidRPr="00FA5509">
        <w:rPr>
          <w:rFonts w:eastAsiaTheme="minorEastAsia"/>
        </w:rPr>
        <w:t xml:space="preserve">. </w:t>
      </w:r>
      <w:r w:rsidR="00177B4B">
        <w:rPr>
          <w:rFonts w:eastAsiaTheme="minorEastAsia"/>
        </w:rPr>
        <w:t xml:space="preserve">Erin reported that Erin worked with Jason for an opening proposal for vegetation removal for NRCS’ planning meeting. It was the most aggressive stance in the Jan 10 meeting. Tribe and Watershed Forum staff promoted “ecological thinning.” </w:t>
      </w:r>
      <w:r w:rsidR="000B55DD">
        <w:rPr>
          <w:rFonts w:eastAsiaTheme="minorEastAsia"/>
        </w:rPr>
        <w:t xml:space="preserve">There are issues with forest practices permits that need to be researched to learn what can be removed. All parties want the water control structure to be replaced in 2018. In addition to hydrology concerns, they are at risk of losing funds. </w:t>
      </w:r>
      <w:r w:rsidR="000B55DD">
        <w:rPr>
          <w:rFonts w:eastAsiaTheme="minorEastAsia"/>
        </w:rPr>
        <w:t xml:space="preserve">Erin reminded the NRCS meeting attendees of the commitment from the state conservationist that the project would achieve zero rise. </w:t>
      </w:r>
      <w:r w:rsidR="00A716CA" w:rsidRPr="00FA5509">
        <w:rPr>
          <w:rFonts w:eastAsiaTheme="minorEastAsia"/>
        </w:rPr>
        <w:t xml:space="preserve">Motion made </w:t>
      </w:r>
      <w:r w:rsidR="008E4CD2" w:rsidRPr="00FA5509">
        <w:rPr>
          <w:rFonts w:eastAsiaTheme="minorEastAsia"/>
        </w:rPr>
        <w:t>for WID to write a letter</w:t>
      </w:r>
      <w:r w:rsidR="000B55DD">
        <w:rPr>
          <w:rFonts w:eastAsiaTheme="minorEastAsia"/>
        </w:rPr>
        <w:t xml:space="preserve"> to NRCS</w:t>
      </w:r>
      <w:r w:rsidR="008E4CD2" w:rsidRPr="00FA5509">
        <w:rPr>
          <w:rFonts w:eastAsiaTheme="minorEastAsia"/>
        </w:rPr>
        <w:t xml:space="preserve">, that staff will decide recipient, </w:t>
      </w:r>
      <w:r w:rsidR="000B55DD">
        <w:rPr>
          <w:rFonts w:eastAsiaTheme="minorEastAsia"/>
        </w:rPr>
        <w:t xml:space="preserve">describing concern about drifting commitment to zero rise. Motion </w:t>
      </w:r>
      <w:r w:rsidR="008E4CD2" w:rsidRPr="00FA5509">
        <w:rPr>
          <w:rFonts w:eastAsiaTheme="minorEastAsia"/>
        </w:rPr>
        <w:t>seconded and approved 4:0.</w:t>
      </w:r>
    </w:p>
    <w:p w14:paraId="7CD0D52C" w14:textId="0D96ABEF" w:rsidR="008A7628" w:rsidRPr="00FA5509" w:rsidRDefault="00815EAA" w:rsidP="008A7628">
      <w:pPr>
        <w:pStyle w:val="ListParagraph"/>
        <w:numPr>
          <w:ilvl w:val="1"/>
          <w:numId w:val="4"/>
        </w:numPr>
        <w:spacing w:after="160" w:line="240" w:lineRule="auto"/>
        <w:contextualSpacing/>
        <w:rPr>
          <w:rFonts w:eastAsiaTheme="minorEastAsia"/>
        </w:rPr>
      </w:pPr>
      <w:r w:rsidRPr="00FA5509">
        <w:rPr>
          <w:rFonts w:eastAsiaTheme="minorEastAsia"/>
        </w:rPr>
        <w:t>Historic bottom requirement</w:t>
      </w:r>
      <w:r w:rsidR="00FE3F00" w:rsidRPr="00FA5509">
        <w:rPr>
          <w:rFonts w:eastAsiaTheme="minorEastAsia"/>
        </w:rPr>
        <w:t xml:space="preserve">: </w:t>
      </w:r>
      <w:r w:rsidR="00B2255C">
        <w:rPr>
          <w:rFonts w:eastAsiaTheme="minorEastAsia"/>
        </w:rPr>
        <w:t xml:space="preserve">nothing decided. Will be considered in regulatory task force. </w:t>
      </w:r>
      <w:bookmarkStart w:id="0" w:name="_GoBack"/>
      <w:bookmarkEnd w:id="0"/>
    </w:p>
    <w:p w14:paraId="0B0D4989" w14:textId="0ED70C30" w:rsidR="00630081" w:rsidRPr="00FA5509" w:rsidRDefault="00157E47" w:rsidP="008A7628">
      <w:pPr>
        <w:pStyle w:val="ListParagraph"/>
        <w:numPr>
          <w:ilvl w:val="1"/>
          <w:numId w:val="4"/>
        </w:numPr>
        <w:spacing w:after="160" w:line="240" w:lineRule="auto"/>
        <w:contextualSpacing/>
        <w:rPr>
          <w:rFonts w:eastAsiaTheme="minorEastAsia"/>
        </w:rPr>
      </w:pPr>
      <w:r w:rsidRPr="00FA5509">
        <w:rPr>
          <w:rFonts w:eastAsiaTheme="minorEastAsia"/>
        </w:rPr>
        <w:t>Update</w:t>
      </w:r>
      <w:r w:rsidR="00630081" w:rsidRPr="00FA5509">
        <w:rPr>
          <w:rFonts w:eastAsiaTheme="minorEastAsia"/>
        </w:rPr>
        <w:t xml:space="preserve"> on beaver trapper</w:t>
      </w:r>
      <w:r w:rsidR="00FE3F00" w:rsidRPr="00FA5509">
        <w:rPr>
          <w:rFonts w:eastAsiaTheme="minorEastAsia"/>
        </w:rPr>
        <w:t xml:space="preserve">: </w:t>
      </w:r>
      <w:r w:rsidR="000B55DD">
        <w:rPr>
          <w:rFonts w:eastAsiaTheme="minorEastAsia"/>
        </w:rPr>
        <w:t xml:space="preserve">staff receiving </w:t>
      </w:r>
      <w:r w:rsidR="00FE3F00" w:rsidRPr="00FA5509">
        <w:rPr>
          <w:rFonts w:eastAsiaTheme="minorEastAsia"/>
        </w:rPr>
        <w:t>positive feedback</w:t>
      </w:r>
      <w:r w:rsidR="000B55DD">
        <w:rPr>
          <w:rFonts w:eastAsiaTheme="minorEastAsia"/>
        </w:rPr>
        <w:t xml:space="preserve"> about Fred Lawrence and Rob </w:t>
      </w:r>
      <w:proofErr w:type="spellStart"/>
      <w:r w:rsidR="000B55DD">
        <w:rPr>
          <w:rFonts w:eastAsiaTheme="minorEastAsia"/>
        </w:rPr>
        <w:t>Shogren’s</w:t>
      </w:r>
      <w:proofErr w:type="spellEnd"/>
      <w:r w:rsidR="000B55DD">
        <w:rPr>
          <w:rFonts w:eastAsiaTheme="minorEastAsia"/>
        </w:rPr>
        <w:t xml:space="preserve"> service level. </w:t>
      </w:r>
    </w:p>
    <w:p w14:paraId="6ED2BC99" w14:textId="77777777" w:rsidR="008A7628" w:rsidRPr="008A7628" w:rsidRDefault="008A7628" w:rsidP="008A7628">
      <w:pPr>
        <w:pStyle w:val="ListParagraph"/>
        <w:spacing w:after="160" w:line="240" w:lineRule="auto"/>
        <w:ind w:left="1080"/>
        <w:contextualSpacing/>
        <w:rPr>
          <w:rFonts w:eastAsiaTheme="minorEastAsia"/>
        </w:rPr>
      </w:pPr>
    </w:p>
    <w:p w14:paraId="17CAD35B" w14:textId="77777777" w:rsidR="00815EAA" w:rsidRDefault="00815EAA" w:rsidP="006268FA">
      <w:pPr>
        <w:pStyle w:val="ListParagraph"/>
        <w:numPr>
          <w:ilvl w:val="0"/>
          <w:numId w:val="4"/>
        </w:numPr>
        <w:spacing w:after="160" w:line="240" w:lineRule="auto"/>
        <w:contextualSpacing/>
        <w:rPr>
          <w:rFonts w:eastAsiaTheme="minorEastAsia"/>
        </w:rPr>
      </w:pPr>
      <w:r>
        <w:rPr>
          <w:rFonts w:eastAsiaTheme="minorEastAsia"/>
        </w:rPr>
        <w:t xml:space="preserve">Strategic planning </w:t>
      </w:r>
    </w:p>
    <w:p w14:paraId="5B1B0194" w14:textId="5BA3CC12" w:rsidR="008E4CD2" w:rsidRDefault="00630081" w:rsidP="006268FA">
      <w:pPr>
        <w:pStyle w:val="ListParagraph"/>
        <w:numPr>
          <w:ilvl w:val="1"/>
          <w:numId w:val="4"/>
        </w:numPr>
        <w:spacing w:after="160" w:line="240" w:lineRule="auto"/>
        <w:contextualSpacing/>
        <w:rPr>
          <w:rFonts w:eastAsiaTheme="minorEastAsia"/>
        </w:rPr>
      </w:pPr>
      <w:r>
        <w:rPr>
          <w:rFonts w:eastAsiaTheme="minorEastAsia"/>
        </w:rPr>
        <w:t>Review and comment on plan; adopt if ready or defer</w:t>
      </w:r>
      <w:r w:rsidR="008E4CD2">
        <w:rPr>
          <w:rFonts w:eastAsiaTheme="minorEastAsia"/>
        </w:rPr>
        <w:t>: Cynthia reviewed the strategic plan and brought up the PERS plan item for the Board’s attention.</w:t>
      </w:r>
      <w:r w:rsidR="00E00CD1">
        <w:rPr>
          <w:rFonts w:eastAsiaTheme="minorEastAsia"/>
        </w:rPr>
        <w:t xml:space="preserve"> Goal is for the Board to read strategic plan before </w:t>
      </w:r>
      <w:r w:rsidR="00880417">
        <w:rPr>
          <w:rFonts w:eastAsiaTheme="minorEastAsia"/>
        </w:rPr>
        <w:t xml:space="preserve">the next scheduled SVWID board </w:t>
      </w:r>
      <w:r w:rsidR="00E00CD1">
        <w:rPr>
          <w:rFonts w:eastAsiaTheme="minorEastAsia"/>
        </w:rPr>
        <w:t xml:space="preserve">meeting </w:t>
      </w:r>
      <w:r w:rsidR="00880417">
        <w:rPr>
          <w:rFonts w:eastAsiaTheme="minorEastAsia"/>
        </w:rPr>
        <w:t>and hold a</w:t>
      </w:r>
      <w:r w:rsidR="00E00CD1">
        <w:rPr>
          <w:rFonts w:eastAsiaTheme="minorEastAsia"/>
        </w:rPr>
        <w:t xml:space="preserve"> discussion</w:t>
      </w:r>
      <w:r w:rsidR="00880417">
        <w:rPr>
          <w:rFonts w:eastAsiaTheme="minorEastAsia"/>
        </w:rPr>
        <w:t xml:space="preserve"> at that time</w:t>
      </w:r>
      <w:r w:rsidR="00E00CD1">
        <w:rPr>
          <w:rFonts w:eastAsiaTheme="minorEastAsia"/>
        </w:rPr>
        <w:t>.</w:t>
      </w:r>
      <w:r w:rsidR="008E4CD2">
        <w:rPr>
          <w:rFonts w:eastAsiaTheme="minorEastAsia"/>
        </w:rPr>
        <w:t xml:space="preserve">  </w:t>
      </w:r>
    </w:p>
    <w:p w14:paraId="078C398A" w14:textId="77777777" w:rsidR="00A57FEB" w:rsidRPr="008E4CD2" w:rsidRDefault="00A57FEB" w:rsidP="00A57FEB">
      <w:pPr>
        <w:pStyle w:val="ListParagraph"/>
        <w:spacing w:after="160" w:line="240" w:lineRule="auto"/>
        <w:ind w:left="1080"/>
        <w:contextualSpacing/>
        <w:rPr>
          <w:rFonts w:eastAsiaTheme="minorEastAsia"/>
        </w:rPr>
      </w:pPr>
    </w:p>
    <w:p w14:paraId="36187B75" w14:textId="77777777" w:rsidR="00CF0FFD" w:rsidRDefault="00815EAA" w:rsidP="006268FA">
      <w:pPr>
        <w:pStyle w:val="ListParagraph"/>
        <w:numPr>
          <w:ilvl w:val="0"/>
          <w:numId w:val="4"/>
        </w:numPr>
        <w:spacing w:after="160" w:line="240" w:lineRule="auto"/>
        <w:contextualSpacing/>
        <w:rPr>
          <w:rFonts w:eastAsiaTheme="minorEastAsia"/>
        </w:rPr>
      </w:pPr>
      <w:r>
        <w:rPr>
          <w:rFonts w:eastAsiaTheme="minorEastAsia"/>
        </w:rPr>
        <w:t xml:space="preserve">Administrative </w:t>
      </w:r>
    </w:p>
    <w:p w14:paraId="64451889" w14:textId="7C940CC5" w:rsidR="00157E47" w:rsidRDefault="00157E47" w:rsidP="006268FA">
      <w:pPr>
        <w:pStyle w:val="ListParagraph"/>
        <w:numPr>
          <w:ilvl w:val="1"/>
          <w:numId w:val="4"/>
        </w:numPr>
        <w:spacing w:after="160" w:line="240" w:lineRule="auto"/>
        <w:contextualSpacing/>
        <w:rPr>
          <w:rFonts w:eastAsiaTheme="minorEastAsia"/>
        </w:rPr>
      </w:pPr>
      <w:r>
        <w:rPr>
          <w:rFonts w:eastAsiaTheme="minorEastAsia"/>
        </w:rPr>
        <w:t>Equipment budget for board approval</w:t>
      </w:r>
      <w:r w:rsidR="00E00CD1">
        <w:rPr>
          <w:rFonts w:eastAsiaTheme="minorEastAsia"/>
        </w:rPr>
        <w:t xml:space="preserve">: </w:t>
      </w:r>
      <w:r w:rsidR="00880417">
        <w:rPr>
          <w:rFonts w:eastAsiaTheme="minorEastAsia"/>
        </w:rPr>
        <w:t xml:space="preserve">Cynthia reports the </w:t>
      </w:r>
      <w:r w:rsidR="00DC655B">
        <w:rPr>
          <w:rFonts w:eastAsiaTheme="minorEastAsia"/>
        </w:rPr>
        <w:t>December budget</w:t>
      </w:r>
      <w:r w:rsidR="00880417">
        <w:rPr>
          <w:rFonts w:eastAsiaTheme="minorEastAsia"/>
        </w:rPr>
        <w:t xml:space="preserve"> put before the Board</w:t>
      </w:r>
      <w:r w:rsidR="00DC655B">
        <w:rPr>
          <w:rFonts w:eastAsiaTheme="minorEastAsia"/>
        </w:rPr>
        <w:t xml:space="preserve"> was lacking </w:t>
      </w:r>
      <w:r w:rsidR="00880417">
        <w:rPr>
          <w:rFonts w:eastAsiaTheme="minorEastAsia"/>
        </w:rPr>
        <w:t xml:space="preserve">an </w:t>
      </w:r>
      <w:r w:rsidR="00DC655B">
        <w:rPr>
          <w:rFonts w:eastAsiaTheme="minorEastAsia"/>
        </w:rPr>
        <w:t>equipment</w:t>
      </w:r>
      <w:r w:rsidR="00880417">
        <w:rPr>
          <w:rFonts w:eastAsiaTheme="minorEastAsia"/>
        </w:rPr>
        <w:t xml:space="preserve"> budget</w:t>
      </w:r>
      <w:r w:rsidR="00DC655B">
        <w:rPr>
          <w:rFonts w:eastAsiaTheme="minorEastAsia"/>
        </w:rPr>
        <w:t xml:space="preserve">, which was an oversight. </w:t>
      </w:r>
      <w:r w:rsidR="00880417">
        <w:rPr>
          <w:rFonts w:eastAsiaTheme="minorEastAsia"/>
        </w:rPr>
        <w:t>The m</w:t>
      </w:r>
      <w:r w:rsidR="008410DA">
        <w:rPr>
          <w:rFonts w:eastAsiaTheme="minorEastAsia"/>
        </w:rPr>
        <w:t xml:space="preserve">ajor </w:t>
      </w:r>
      <w:r w:rsidR="00880417">
        <w:rPr>
          <w:rFonts w:eastAsiaTheme="minorEastAsia"/>
        </w:rPr>
        <w:t xml:space="preserve">needed </w:t>
      </w:r>
      <w:r w:rsidR="008410DA">
        <w:rPr>
          <w:rFonts w:eastAsiaTheme="minorEastAsia"/>
        </w:rPr>
        <w:t xml:space="preserve">items are electrofishing equipment, </w:t>
      </w:r>
      <w:r w:rsidR="004D1303">
        <w:rPr>
          <w:rFonts w:eastAsiaTheme="minorEastAsia"/>
        </w:rPr>
        <w:t xml:space="preserve">GPS unit, </w:t>
      </w:r>
      <w:r w:rsidR="00EF7224">
        <w:rPr>
          <w:rFonts w:eastAsiaTheme="minorEastAsia"/>
        </w:rPr>
        <w:t>fish screens</w:t>
      </w:r>
      <w:r w:rsidR="00A057F2">
        <w:rPr>
          <w:rFonts w:eastAsiaTheme="minorEastAsia"/>
        </w:rPr>
        <w:t>. Motion made to approve expenditures as amended, seconded and approved 4</w:t>
      </w:r>
      <w:r w:rsidR="008F0344">
        <w:rPr>
          <w:rFonts w:eastAsiaTheme="minorEastAsia"/>
        </w:rPr>
        <w:t>:0.</w:t>
      </w:r>
    </w:p>
    <w:p w14:paraId="0C28CA68" w14:textId="77777777" w:rsidR="00A57FEB" w:rsidRDefault="00A57FEB" w:rsidP="00A57FEB">
      <w:pPr>
        <w:pStyle w:val="ListParagraph"/>
        <w:spacing w:after="160" w:line="240" w:lineRule="auto"/>
        <w:ind w:left="1080"/>
        <w:contextualSpacing/>
        <w:rPr>
          <w:rFonts w:eastAsiaTheme="minorEastAsia"/>
        </w:rPr>
      </w:pPr>
    </w:p>
    <w:p w14:paraId="49CB223A" w14:textId="57604A87" w:rsidR="00D21559" w:rsidRDefault="00D21559" w:rsidP="006268FA">
      <w:pPr>
        <w:pStyle w:val="ListParagraph"/>
        <w:numPr>
          <w:ilvl w:val="1"/>
          <w:numId w:val="4"/>
        </w:numPr>
        <w:spacing w:after="160" w:line="240" w:lineRule="auto"/>
        <w:contextualSpacing/>
        <w:rPr>
          <w:rFonts w:eastAsiaTheme="minorEastAsia"/>
        </w:rPr>
      </w:pPr>
      <w:r>
        <w:rPr>
          <w:rFonts w:eastAsiaTheme="minorEastAsia"/>
        </w:rPr>
        <w:t>Financial reports for year end and quarterly – staff seeking input</w:t>
      </w:r>
      <w:r w:rsidR="003A71C2">
        <w:rPr>
          <w:rFonts w:eastAsiaTheme="minorEastAsia"/>
        </w:rPr>
        <w:t xml:space="preserve">. </w:t>
      </w:r>
      <w:r w:rsidR="000519D9">
        <w:rPr>
          <w:rFonts w:eastAsiaTheme="minorEastAsia"/>
        </w:rPr>
        <w:t xml:space="preserve">The Board discusses financial reports necessary to evaluate SVWID financial status. The Board has questions about </w:t>
      </w:r>
      <w:r w:rsidR="003A71C2">
        <w:rPr>
          <w:rFonts w:eastAsiaTheme="minorEastAsia"/>
        </w:rPr>
        <w:t xml:space="preserve">the </w:t>
      </w:r>
      <w:r w:rsidR="000519D9">
        <w:rPr>
          <w:rFonts w:eastAsiaTheme="minorEastAsia"/>
        </w:rPr>
        <w:t xml:space="preserve">base </w:t>
      </w:r>
      <w:r w:rsidR="003A71C2">
        <w:rPr>
          <w:rFonts w:eastAsiaTheme="minorEastAsia"/>
        </w:rPr>
        <w:t>stable functioning budget of the WID</w:t>
      </w:r>
      <w:r w:rsidR="000519D9">
        <w:rPr>
          <w:rFonts w:eastAsiaTheme="minorEastAsia"/>
        </w:rPr>
        <w:t>. There is a r</w:t>
      </w:r>
      <w:r w:rsidR="00FA7A8F">
        <w:rPr>
          <w:rFonts w:eastAsiaTheme="minorEastAsia"/>
        </w:rPr>
        <w:t>equest for year to date in addition to monthly profit and loss</w:t>
      </w:r>
      <w:r w:rsidR="000519D9">
        <w:rPr>
          <w:rFonts w:eastAsiaTheme="minorEastAsia"/>
        </w:rPr>
        <w:t>.</w:t>
      </w:r>
    </w:p>
    <w:p w14:paraId="658D4832" w14:textId="77777777" w:rsidR="00A57FEB" w:rsidRPr="00CF0FFD" w:rsidRDefault="00A57FEB" w:rsidP="00A57FEB">
      <w:pPr>
        <w:pStyle w:val="ListParagraph"/>
        <w:spacing w:after="160" w:line="240" w:lineRule="auto"/>
        <w:ind w:left="1080"/>
        <w:contextualSpacing/>
        <w:rPr>
          <w:rFonts w:eastAsiaTheme="minorEastAsia"/>
        </w:rPr>
      </w:pPr>
    </w:p>
    <w:p w14:paraId="10ECD879" w14:textId="78178878" w:rsidR="00FE3F00" w:rsidRPr="00A57FEB" w:rsidRDefault="00815EAA" w:rsidP="006268FA">
      <w:pPr>
        <w:pStyle w:val="ListParagraph"/>
        <w:numPr>
          <w:ilvl w:val="0"/>
          <w:numId w:val="4"/>
        </w:numPr>
        <w:spacing w:after="160" w:line="240" w:lineRule="auto"/>
        <w:contextualSpacing/>
      </w:pPr>
      <w:r>
        <w:rPr>
          <w:rFonts w:eastAsia="Calibri"/>
        </w:rPr>
        <w:t>Staff Report</w:t>
      </w:r>
      <w:r w:rsidR="00FE3F00">
        <w:rPr>
          <w:rFonts w:eastAsia="Calibri"/>
        </w:rPr>
        <w:t>: No additional updates.</w:t>
      </w:r>
    </w:p>
    <w:p w14:paraId="39DB496C" w14:textId="77777777" w:rsidR="00A57FEB" w:rsidRPr="00FE3F00" w:rsidRDefault="00A57FEB" w:rsidP="00A57FEB">
      <w:pPr>
        <w:pStyle w:val="ListParagraph"/>
        <w:spacing w:after="160" w:line="240" w:lineRule="auto"/>
        <w:ind w:left="360"/>
        <w:contextualSpacing/>
      </w:pPr>
    </w:p>
    <w:p w14:paraId="693965C8" w14:textId="41B10178" w:rsidR="00FE3F00" w:rsidRDefault="00FE3F00" w:rsidP="006268FA">
      <w:pPr>
        <w:pStyle w:val="ListParagraph"/>
        <w:numPr>
          <w:ilvl w:val="0"/>
          <w:numId w:val="4"/>
        </w:numPr>
        <w:spacing w:after="160" w:line="240" w:lineRule="auto"/>
        <w:contextualSpacing/>
      </w:pPr>
      <w:r>
        <w:t xml:space="preserve">Meeting adjourned at </w:t>
      </w:r>
      <w:r w:rsidR="00BC7D39">
        <w:t>8:00 pm.</w:t>
      </w:r>
    </w:p>
    <w:sectPr w:rsidR="00FE3F00" w:rsidSect="00266F50">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B136E"/>
    <w:multiLevelType w:val="hybridMultilevel"/>
    <w:tmpl w:val="291ED2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BA31E6"/>
    <w:multiLevelType w:val="hybridMultilevel"/>
    <w:tmpl w:val="EB8E62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9F4CE0"/>
    <w:multiLevelType w:val="hybridMultilevel"/>
    <w:tmpl w:val="197873A6"/>
    <w:lvl w:ilvl="0" w:tplc="04090019">
      <w:start w:val="1"/>
      <w:numFmt w:val="lowerLetter"/>
      <w:lvlText w:val="%1."/>
      <w:lvlJc w:val="left"/>
      <w:pPr>
        <w:ind w:left="720" w:hanging="360"/>
      </w:pPr>
    </w:lvl>
    <w:lvl w:ilvl="1" w:tplc="74DEED9A">
      <w:start w:val="1"/>
      <w:numFmt w:val="lowerLetter"/>
      <w:lvlText w:val="%2."/>
      <w:lvlJc w:val="left"/>
      <w:pPr>
        <w:ind w:left="1440" w:hanging="360"/>
      </w:pPr>
    </w:lvl>
    <w:lvl w:ilvl="2" w:tplc="CBC86D2E">
      <w:start w:val="1"/>
      <w:numFmt w:val="lowerRoman"/>
      <w:lvlText w:val="%3."/>
      <w:lvlJc w:val="right"/>
      <w:pPr>
        <w:ind w:left="2160" w:hanging="180"/>
      </w:pPr>
    </w:lvl>
    <w:lvl w:ilvl="3" w:tplc="04A208D2">
      <w:start w:val="1"/>
      <w:numFmt w:val="decimal"/>
      <w:lvlText w:val="%4."/>
      <w:lvlJc w:val="left"/>
      <w:pPr>
        <w:ind w:left="2880" w:hanging="360"/>
      </w:pPr>
    </w:lvl>
    <w:lvl w:ilvl="4" w:tplc="D22C9300">
      <w:start w:val="1"/>
      <w:numFmt w:val="lowerLetter"/>
      <w:lvlText w:val="%5."/>
      <w:lvlJc w:val="left"/>
      <w:pPr>
        <w:ind w:left="3600" w:hanging="360"/>
      </w:pPr>
    </w:lvl>
    <w:lvl w:ilvl="5" w:tplc="0FE87D9A">
      <w:start w:val="1"/>
      <w:numFmt w:val="lowerRoman"/>
      <w:lvlText w:val="%6."/>
      <w:lvlJc w:val="right"/>
      <w:pPr>
        <w:ind w:left="4320" w:hanging="180"/>
      </w:pPr>
    </w:lvl>
    <w:lvl w:ilvl="6" w:tplc="FF82CF2E">
      <w:start w:val="1"/>
      <w:numFmt w:val="decimal"/>
      <w:lvlText w:val="%7."/>
      <w:lvlJc w:val="left"/>
      <w:pPr>
        <w:ind w:left="5040" w:hanging="360"/>
      </w:pPr>
    </w:lvl>
    <w:lvl w:ilvl="7" w:tplc="C36A549C">
      <w:start w:val="1"/>
      <w:numFmt w:val="lowerLetter"/>
      <w:lvlText w:val="%8."/>
      <w:lvlJc w:val="left"/>
      <w:pPr>
        <w:ind w:left="5760" w:hanging="360"/>
      </w:pPr>
    </w:lvl>
    <w:lvl w:ilvl="8" w:tplc="3C04B44C">
      <w:start w:val="1"/>
      <w:numFmt w:val="lowerRoman"/>
      <w:lvlText w:val="%9."/>
      <w:lvlJc w:val="right"/>
      <w:pPr>
        <w:ind w:left="6480" w:hanging="180"/>
      </w:pPr>
    </w:lvl>
  </w:abstractNum>
  <w:abstractNum w:abstractNumId="3" w15:restartNumberingAfterBreak="0">
    <w:nsid w:val="606C62DB"/>
    <w:multiLevelType w:val="hybridMultilevel"/>
    <w:tmpl w:val="8F9E2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AAC"/>
    <w:rsid w:val="000000B7"/>
    <w:rsid w:val="000519D9"/>
    <w:rsid w:val="000B55DD"/>
    <w:rsid w:val="00157E47"/>
    <w:rsid w:val="00177B4B"/>
    <w:rsid w:val="00217115"/>
    <w:rsid w:val="00266F50"/>
    <w:rsid w:val="002A4518"/>
    <w:rsid w:val="002B62C5"/>
    <w:rsid w:val="002E6AAC"/>
    <w:rsid w:val="00370910"/>
    <w:rsid w:val="003A71C2"/>
    <w:rsid w:val="003B2911"/>
    <w:rsid w:val="003C0F7A"/>
    <w:rsid w:val="004B1224"/>
    <w:rsid w:val="004D1303"/>
    <w:rsid w:val="00521FD2"/>
    <w:rsid w:val="0058431B"/>
    <w:rsid w:val="005949FF"/>
    <w:rsid w:val="006268FA"/>
    <w:rsid w:val="00630081"/>
    <w:rsid w:val="006507BA"/>
    <w:rsid w:val="00690EB1"/>
    <w:rsid w:val="006D082F"/>
    <w:rsid w:val="006D699A"/>
    <w:rsid w:val="00815334"/>
    <w:rsid w:val="00815EAA"/>
    <w:rsid w:val="008410DA"/>
    <w:rsid w:val="008662C5"/>
    <w:rsid w:val="00880417"/>
    <w:rsid w:val="008A7628"/>
    <w:rsid w:val="008C076A"/>
    <w:rsid w:val="008D5161"/>
    <w:rsid w:val="008E4CD2"/>
    <w:rsid w:val="008F0344"/>
    <w:rsid w:val="00906154"/>
    <w:rsid w:val="0091712D"/>
    <w:rsid w:val="009335F7"/>
    <w:rsid w:val="00941275"/>
    <w:rsid w:val="009433A6"/>
    <w:rsid w:val="00992980"/>
    <w:rsid w:val="00A057F2"/>
    <w:rsid w:val="00A11C71"/>
    <w:rsid w:val="00A24713"/>
    <w:rsid w:val="00A268C9"/>
    <w:rsid w:val="00A57FEB"/>
    <w:rsid w:val="00A716CA"/>
    <w:rsid w:val="00A913E6"/>
    <w:rsid w:val="00B0414F"/>
    <w:rsid w:val="00B10BFF"/>
    <w:rsid w:val="00B2255C"/>
    <w:rsid w:val="00B42FE2"/>
    <w:rsid w:val="00B540E2"/>
    <w:rsid w:val="00BC13F6"/>
    <w:rsid w:val="00BC7D39"/>
    <w:rsid w:val="00BD3E60"/>
    <w:rsid w:val="00C560C5"/>
    <w:rsid w:val="00C7210D"/>
    <w:rsid w:val="00CF0FFD"/>
    <w:rsid w:val="00D21559"/>
    <w:rsid w:val="00DC655B"/>
    <w:rsid w:val="00DE10AE"/>
    <w:rsid w:val="00E00CD1"/>
    <w:rsid w:val="00E73F05"/>
    <w:rsid w:val="00E84557"/>
    <w:rsid w:val="00EA1DD8"/>
    <w:rsid w:val="00EB4384"/>
    <w:rsid w:val="00EF7224"/>
    <w:rsid w:val="00F045C4"/>
    <w:rsid w:val="00F10413"/>
    <w:rsid w:val="00FA5509"/>
    <w:rsid w:val="00FA7A8F"/>
    <w:rsid w:val="00FE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BA7E"/>
  <w15:chartTrackingRefBased/>
  <w15:docId w15:val="{1AFA2C35-BDDD-48F8-BE9D-F679497F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A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AAC"/>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9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SVPA Conference Room</dc:creator>
  <cp:keywords/>
  <dc:description/>
  <cp:lastModifiedBy>Cynthia Krass</cp:lastModifiedBy>
  <cp:revision>42</cp:revision>
  <dcterms:created xsi:type="dcterms:W3CDTF">2018-01-11T02:02:00Z</dcterms:created>
  <dcterms:modified xsi:type="dcterms:W3CDTF">2018-02-10T00:25:00Z</dcterms:modified>
</cp:coreProperties>
</file>